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2539365</wp:posOffset>
            </wp:positionH>
            <wp:positionV relativeFrom="paragraph">
              <wp:posOffset>-53339</wp:posOffset>
            </wp:positionV>
            <wp:extent cx="1102995" cy="1114425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18032" l="26446" r="30246" t="20374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ЗАЯВКА НА ПОЛУЧЕНИЕ ГРАНТА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В рамках Программы малых грантов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Крайний срок подачи заявок 1 октября 2015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info@rada.fm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Организация-заявитель (название, адрес веб-страницы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Является ли заявитель организацией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членом 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Руководитель проекта (ФИО, должность в организации)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Контактные данные руководителя проекта (электронная почта, номер телефона, skype)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Контактные данные руководителя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организации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(имя, электронная почта, номер телефона)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География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(где будет проходить работа по проекту)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Срок выполнения проекта (продолжительность, начало и окончание)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Запрашиваемая сумма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Имеющиеся средства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Полная стоимость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Сведения о получаемых ранее грантах рамках Программы малых грантов 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ОПИСАНИЕ 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(не более трех абзацев)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Краткое описание истории, целей и задач, основной деятельности Вашей организации и ее перспектив на ближайшие два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ОБОСНОВАНИЕ НЕОБХОДИМОСТИ ПРОЕКТА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(не более одной страницы)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Вы должны доказать и обосновать актуальность выполнения данного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0" w:firstLine="0"/>
        <w:rPr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Почему этот проект необходим?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0" w:firstLine="0"/>
        <w:rPr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Какие проблемы он будет решать?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ЦЕЛИ И ЗАДАЧИ ПРОЕКТА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(не более одной страницы)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Этот раздел должен содержать перечень изложенных в сжатой форме: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Конкретных целей, которые ставит перед собой организация для решения выбранной проблемы.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Задач, которые будут решаться для достижения поставленных целей.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ОПИСАНИЕ ПРОЕКТА: СТРАТЕГИЯ И МЕХАНИЗМ ДОСТИЖЕНИЯ ПОСТАВЛЕННЫХ ЦЕЛЕЙ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(не более трех страниц)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В данном разделе описывается стратегия и методы достижения поставленных целей, а также механизм реализации проекта. Это один из самых объемных и подробных разделов заявки.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Каким образом будут достигнуты намеченные цели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Как будут выполняться поставленные задачи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Кто будет осуществлять их реализацию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Описание целевой группы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Какие ресурсы будут использованы.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РАБОЧИЙ ПЛАН РЕАЛИЗАЦИИ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Это раздел должен включать план-график выполнения запланированных мероприятий с обязательным указанием дат проведения.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КОНКРЕТНЫЕ ОЖИДАЕМЫЕ РЕЗУЛЬТАТЫ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(не более одной страницы)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В этом разделе должна содержаться конкретная информация (с указанием количественных показателей) о результатах проекта.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ОЦЕНКА РЕЗУЛЬТАТОВ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Каким образом будет оцениваться эффективность проекта в целом?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Кто будет оценивать достижение поставленных задач и намеченных результатов как в ходе выполнения проекта, так и по его окончании? (описать процедуру оценки)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ДАЛЬНЕЙШЕЕ РАЗВИТИЕ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Как предполагается развивать деятельность в этом направлении после окончания периода гранта?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Каким образом предполагается сохранить и расширить достижения данного проекта?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426" w:hanging="360"/>
        <w:rPr>
          <w:rFonts w:ascii="Times New Roman" w:cs="Times New Roman" w:eastAsia="Times New Roman" w:hAnsi="Times New Roman"/>
          <w:smallCaps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2"/>
          <w:szCs w:val="22"/>
          <w:vertAlign w:val="baseline"/>
          <w:rtl w:val="0"/>
        </w:rPr>
        <w:t xml:space="preserve">БЮДЖЕТ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6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188.0" w:type="dxa"/>
        <w:jc w:val="left"/>
        <w:tblInd w:w="601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5"/>
        <w:gridCol w:w="1134"/>
        <w:gridCol w:w="1481"/>
        <w:gridCol w:w="2063"/>
        <w:tblGridChange w:id="0">
          <w:tblGrid>
            <w:gridCol w:w="675"/>
            <w:gridCol w:w="2835"/>
            <w:gridCol w:w="1134"/>
            <w:gridCol w:w="1481"/>
            <w:gridCol w:w="206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Статья бюджета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(Например, проживание и питание участников, аренда помещения или оборудования), в этой же строке произведите калькуляцию расходов по данной статье с пояснениями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Итого ПО СТАТЬЕ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Запрашиваемая сумма у РАДА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Другие источники (указать источник)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1.1.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ИТОГО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СУММА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СУММА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СУММА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mailto:info@rada.fm" TargetMode="External"/></Relationships>
</file>