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EC" w:rsidRDefault="005150AD">
      <w:pPr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4B35C45B">
            <wp:extent cx="5669915" cy="20364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0AD" w:rsidRPr="005150AD" w:rsidRDefault="004F116B" w:rsidP="005150AD">
      <w:pPr>
        <w:rPr>
          <w:b/>
          <w:lang w:val="be-BY"/>
        </w:rPr>
      </w:pPr>
      <w:r>
        <w:rPr>
          <w:b/>
          <w:lang w:val="be-BY"/>
        </w:rPr>
        <w:t>Вильнюс, 2</w:t>
      </w:r>
      <w:r>
        <w:rPr>
          <w:b/>
          <w:lang w:val="en-US"/>
        </w:rPr>
        <w:t>7</w:t>
      </w:r>
      <w:bookmarkStart w:id="0" w:name="_GoBack"/>
      <w:bookmarkEnd w:id="0"/>
      <w:r w:rsidR="005150AD" w:rsidRPr="005150AD">
        <w:rPr>
          <w:b/>
          <w:lang w:val="be-BY"/>
        </w:rPr>
        <w:t xml:space="preserve"> мая 2014 г.</w:t>
      </w:r>
    </w:p>
    <w:p w:rsidR="005150AD" w:rsidRDefault="005150AD" w:rsidP="005150AD">
      <w:pPr>
        <w:rPr>
          <w:b/>
          <w:lang w:val="be-BY"/>
        </w:rPr>
      </w:pPr>
      <w:r w:rsidRPr="005150AD">
        <w:rPr>
          <w:b/>
          <w:lang w:val="be-BY"/>
        </w:rPr>
        <w:t xml:space="preserve">2-3  </w:t>
      </w:r>
      <w:r w:rsidRPr="005150AD">
        <w:rPr>
          <w:b/>
        </w:rPr>
        <w:t>июня</w:t>
      </w:r>
      <w:r w:rsidRPr="005150AD">
        <w:rPr>
          <w:b/>
          <w:lang w:val="be-BY"/>
        </w:rPr>
        <w:t xml:space="preserve"> 2014 года, в Вильнюсе пройдет конференция «Адвокаты: защита прав человека и гарантии осуществления профессиональной деятельности» для практикующих адвокатов и юристов из Азербайджана, Беларуси, Молдовы, России и Украины. Участниками конференции станут вып</w:t>
      </w:r>
      <w:r w:rsidR="008900CC">
        <w:rPr>
          <w:b/>
          <w:lang w:val="be-BY"/>
        </w:rPr>
        <w:t xml:space="preserve">ускники проекта Сети домов прав человека </w:t>
      </w:r>
      <w:r w:rsidRPr="005150AD">
        <w:rPr>
          <w:b/>
          <w:lang w:val="be-BY"/>
        </w:rPr>
        <w:t>"Международное право в правозащитной деятельности. Дистанционное обуче</w:t>
      </w:r>
      <w:r w:rsidR="00F46483">
        <w:rPr>
          <w:b/>
          <w:lang w:val="be-BY"/>
        </w:rPr>
        <w:t xml:space="preserve">ние адвокатов правам человека ", </w:t>
      </w:r>
      <w:r w:rsidR="00F46483" w:rsidRPr="00F46483">
        <w:rPr>
          <w:b/>
          <w:lang w:val="be-BY"/>
        </w:rPr>
        <w:t>а также эксперты из проф</w:t>
      </w:r>
      <w:r w:rsidR="00F46483">
        <w:rPr>
          <w:b/>
          <w:lang w:val="be-BY"/>
        </w:rPr>
        <w:t>ессиональных</w:t>
      </w:r>
      <w:r w:rsidR="00F46483" w:rsidRPr="00F46483">
        <w:rPr>
          <w:b/>
          <w:lang w:val="be-BY"/>
        </w:rPr>
        <w:t xml:space="preserve"> ассоциаций адвокатов Европы и США</w:t>
      </w:r>
      <w:r w:rsidR="00F46483">
        <w:rPr>
          <w:b/>
          <w:lang w:val="be-BY"/>
        </w:rPr>
        <w:t>.</w:t>
      </w:r>
    </w:p>
    <w:p w:rsidR="00F46483" w:rsidRDefault="00F46483" w:rsidP="005150AD">
      <w:pPr>
        <w:rPr>
          <w:lang w:val="be-BY"/>
        </w:rPr>
      </w:pPr>
      <w:r w:rsidRPr="00F46483">
        <w:rPr>
          <w:lang w:val="be-BY"/>
        </w:rPr>
        <w:t>В ход</w:t>
      </w:r>
      <w:r>
        <w:rPr>
          <w:lang w:val="be-BY"/>
        </w:rPr>
        <w:t xml:space="preserve">е конференции участники проанализируют </w:t>
      </w:r>
      <w:r w:rsidRPr="00F46483">
        <w:rPr>
          <w:lang w:val="be-BY"/>
        </w:rPr>
        <w:t>международный и европейский опыт в области а</w:t>
      </w:r>
      <w:r>
        <w:rPr>
          <w:lang w:val="be-BY"/>
        </w:rPr>
        <w:t xml:space="preserve">двокатской деятельности, а также обсудят </w:t>
      </w:r>
      <w:r w:rsidR="001D4905">
        <w:rPr>
          <w:lang w:val="be-BY"/>
        </w:rPr>
        <w:t xml:space="preserve"> </w:t>
      </w:r>
      <w:r w:rsidRPr="00F46483">
        <w:rPr>
          <w:lang w:val="be-BY"/>
        </w:rPr>
        <w:t>гарантии института адвокатур</w:t>
      </w:r>
      <w:r w:rsidR="001D4905">
        <w:rPr>
          <w:lang w:val="be-BY"/>
        </w:rPr>
        <w:t>ы  в законодательстве и практики</w:t>
      </w:r>
      <w:r w:rsidRPr="00F46483">
        <w:rPr>
          <w:lang w:val="be-BY"/>
        </w:rPr>
        <w:t xml:space="preserve"> его применения в Азербайджане, Беларуси, Молдове, России и Украине.</w:t>
      </w:r>
    </w:p>
    <w:p w:rsidR="005150AD" w:rsidRPr="005150AD" w:rsidRDefault="005150AD" w:rsidP="005150AD">
      <w:pPr>
        <w:rPr>
          <w:lang w:val="be-BY"/>
        </w:rPr>
      </w:pPr>
      <w:r w:rsidRPr="005150AD">
        <w:rPr>
          <w:lang w:val="be-BY"/>
        </w:rPr>
        <w:t>В конференции</w:t>
      </w:r>
      <w:r w:rsidR="00184274">
        <w:rPr>
          <w:lang w:val="be-BY"/>
        </w:rPr>
        <w:t xml:space="preserve"> </w:t>
      </w:r>
      <w:r w:rsidRPr="005150AD">
        <w:rPr>
          <w:lang w:val="be-BY"/>
        </w:rPr>
        <w:t>прим</w:t>
      </w:r>
      <w:r w:rsidR="001D4905">
        <w:rPr>
          <w:lang w:val="be-BY"/>
        </w:rPr>
        <w:t xml:space="preserve">ут участие выпускники проекта, </w:t>
      </w:r>
      <w:r w:rsidRPr="005150AD">
        <w:rPr>
          <w:lang w:val="be-BY"/>
        </w:rPr>
        <w:t xml:space="preserve">эксперты </w:t>
      </w:r>
      <w:r w:rsidR="001D4905">
        <w:rPr>
          <w:lang w:val="be-BY"/>
        </w:rPr>
        <w:t>в области адвокатуры из стран-участниц, а также представители организаций-членов</w:t>
      </w:r>
      <w:r w:rsidRPr="005150AD">
        <w:rPr>
          <w:lang w:val="be-BY"/>
        </w:rPr>
        <w:t xml:space="preserve"> Сети Домов прав человека</w:t>
      </w:r>
      <w:r w:rsidR="001D4905">
        <w:rPr>
          <w:lang w:val="be-BY"/>
        </w:rPr>
        <w:t xml:space="preserve"> и партнеров проекта</w:t>
      </w:r>
      <w:r w:rsidRPr="005150AD">
        <w:rPr>
          <w:lang w:val="be-BY"/>
        </w:rPr>
        <w:t>. Международные эксперты поделятся своим опытом</w:t>
      </w:r>
      <w:r w:rsidR="00192645">
        <w:rPr>
          <w:lang w:val="be-BY"/>
        </w:rPr>
        <w:t xml:space="preserve">  в области института адвокатуры </w:t>
      </w:r>
      <w:r w:rsidR="00184274">
        <w:rPr>
          <w:lang w:val="be-BY"/>
        </w:rPr>
        <w:t xml:space="preserve"> </w:t>
      </w:r>
      <w:r w:rsidR="00192645">
        <w:rPr>
          <w:lang w:val="be-BY"/>
        </w:rPr>
        <w:t>– перед участниками выступят предста</w:t>
      </w:r>
      <w:r w:rsidR="001D4905">
        <w:rPr>
          <w:lang w:val="be-BY"/>
        </w:rPr>
        <w:t xml:space="preserve">вители </w:t>
      </w:r>
      <w:r w:rsidR="00084E07" w:rsidRPr="00084E07">
        <w:rPr>
          <w:lang w:val="be-BY"/>
        </w:rPr>
        <w:t>Совет</w:t>
      </w:r>
      <w:r w:rsidR="00084E07">
        <w:rPr>
          <w:lang w:val="be-BY"/>
        </w:rPr>
        <w:t>а</w:t>
      </w:r>
      <w:r w:rsidR="00084E07" w:rsidRPr="00084E07">
        <w:rPr>
          <w:lang w:val="be-BY"/>
        </w:rPr>
        <w:t xml:space="preserve"> адвокатских объединений и юридических обществ Европы</w:t>
      </w:r>
      <w:r w:rsidR="00084E07">
        <w:rPr>
          <w:lang w:val="be-BY"/>
        </w:rPr>
        <w:t xml:space="preserve"> и профессиональных</w:t>
      </w:r>
      <w:r w:rsidR="00084E07" w:rsidRPr="00084E07">
        <w:rPr>
          <w:lang w:val="be-BY"/>
        </w:rPr>
        <w:t xml:space="preserve"> </w:t>
      </w:r>
      <w:r w:rsidR="001D4905">
        <w:rPr>
          <w:lang w:val="be-BY"/>
        </w:rPr>
        <w:t>ассоциаций юристов из Литвы, Нидерландов, Норвегии,Польши и США</w:t>
      </w:r>
      <w:r w:rsidR="00192645">
        <w:rPr>
          <w:lang w:val="be-BY"/>
        </w:rPr>
        <w:t>.</w:t>
      </w:r>
      <w:r w:rsidRPr="005150AD">
        <w:rPr>
          <w:lang w:val="be-BY"/>
        </w:rPr>
        <w:t xml:space="preserve"> </w:t>
      </w:r>
      <w:r w:rsidR="00192645">
        <w:rPr>
          <w:lang w:val="be-BY"/>
        </w:rPr>
        <w:t>Опираясь на свой опыт и примеры из практики международных экспертов, участники обсудят стратегии</w:t>
      </w:r>
      <w:r w:rsidR="00192645" w:rsidRPr="00192645">
        <w:rPr>
          <w:lang w:val="be-BY"/>
        </w:rPr>
        <w:t xml:space="preserve"> продвижения процессов, направленных на реформирование адвокатуры в </w:t>
      </w:r>
      <w:r w:rsidR="00192645">
        <w:rPr>
          <w:lang w:val="be-BY"/>
        </w:rPr>
        <w:t xml:space="preserve"> своих странах. </w:t>
      </w:r>
    </w:p>
    <w:p w:rsidR="005150AD" w:rsidRPr="005150AD" w:rsidRDefault="005150AD" w:rsidP="005150AD">
      <w:pPr>
        <w:rPr>
          <w:lang w:val="be-BY"/>
        </w:rPr>
      </w:pPr>
      <w:r w:rsidRPr="005150AD">
        <w:rPr>
          <w:lang w:val="be-BY"/>
        </w:rPr>
        <w:t>Основной целью проекта «Дистанционное обучение адвокатов правам человека» является укрепление продвижения, защиты и соблюдения прав человек</w:t>
      </w:r>
      <w:r w:rsidR="00040968">
        <w:rPr>
          <w:lang w:val="be-BY"/>
        </w:rPr>
        <w:t>а в условиях верховенства права</w:t>
      </w:r>
      <w:r w:rsidRPr="005150AD">
        <w:rPr>
          <w:lang w:val="be-BY"/>
        </w:rPr>
        <w:t>, укрепление потенциала путем подготовки кадров юристов, создания сетей и повышения осведомленности в отношении прямого применения стандартов прав человека на национальном уровне.</w:t>
      </w:r>
    </w:p>
    <w:p w:rsidR="005150AD" w:rsidRPr="00680167" w:rsidRDefault="005150AD" w:rsidP="005150AD">
      <w:pPr>
        <w:rPr>
          <w:lang w:val="be-BY"/>
        </w:rPr>
      </w:pPr>
      <w:r w:rsidRPr="005150AD">
        <w:rPr>
          <w:lang w:val="be-BY"/>
        </w:rPr>
        <w:t xml:space="preserve">Первая международная конференция проекта была проведена в сентябре 2010 года. </w:t>
      </w:r>
      <w:r w:rsidR="001D4905">
        <w:rPr>
          <w:lang w:val="be-BY"/>
        </w:rPr>
        <w:t>С тех пор состоялось несколько подобных  конференций, которые открыли</w:t>
      </w:r>
      <w:r w:rsidRPr="005150AD">
        <w:rPr>
          <w:lang w:val="be-BY"/>
        </w:rPr>
        <w:t xml:space="preserve"> </w:t>
      </w:r>
      <w:r w:rsidR="001D4905">
        <w:rPr>
          <w:lang w:val="be-BY"/>
        </w:rPr>
        <w:t xml:space="preserve">для юристов </w:t>
      </w:r>
      <w:r w:rsidRPr="005150AD">
        <w:rPr>
          <w:lang w:val="be-BY"/>
        </w:rPr>
        <w:t xml:space="preserve">новые возможности </w:t>
      </w:r>
      <w:r w:rsidR="001D4905" w:rsidRPr="001D4905">
        <w:rPr>
          <w:lang w:val="be-BY"/>
        </w:rPr>
        <w:t>обсудить совместные подходы применения првовых стандартов в их правовых системах</w:t>
      </w:r>
      <w:r w:rsidRPr="005150AD">
        <w:rPr>
          <w:lang w:val="be-BY"/>
        </w:rPr>
        <w:t xml:space="preserve">. Участники и выпускники проекта создали сильную межрегиональную профессиональную сеть, способствуя работе местных правозащитных организаций , в том числе </w:t>
      </w:r>
      <w:r w:rsidRPr="00680167">
        <w:rPr>
          <w:lang w:val="be-BY"/>
        </w:rPr>
        <w:t>членов и партнеров Сети Домов прав человека.</w:t>
      </w:r>
    </w:p>
    <w:p w:rsidR="00192645" w:rsidRPr="00680167" w:rsidRDefault="00084E07" w:rsidP="005150AD">
      <w:pPr>
        <w:rPr>
          <w:lang w:val="be-BY"/>
        </w:rPr>
      </w:pPr>
      <w:r w:rsidRPr="00680167">
        <w:rPr>
          <w:lang w:val="be-BY"/>
        </w:rPr>
        <w:t>Конференция организована Фондом</w:t>
      </w:r>
      <w:r w:rsidR="00192645" w:rsidRPr="00680167">
        <w:rPr>
          <w:lang w:val="be-BY"/>
        </w:rPr>
        <w:t xml:space="preserve"> домов прав ч</w:t>
      </w:r>
      <w:r w:rsidRPr="00680167">
        <w:rPr>
          <w:lang w:val="be-BY"/>
        </w:rPr>
        <w:t>еловека (Норвегия), Беларуским домом</w:t>
      </w:r>
      <w:r w:rsidR="00192645" w:rsidRPr="00680167">
        <w:rPr>
          <w:lang w:val="be-BY"/>
        </w:rPr>
        <w:t xml:space="preserve"> прав человека им. Б. Звозсков</w:t>
      </w:r>
      <w:r w:rsidRPr="00680167">
        <w:rPr>
          <w:lang w:val="be-BY"/>
        </w:rPr>
        <w:t>а (Беларусь-Литва), Хельсинским Фондом</w:t>
      </w:r>
      <w:r w:rsidR="00192645" w:rsidRPr="00680167">
        <w:rPr>
          <w:lang w:val="be-BY"/>
        </w:rPr>
        <w:t xml:space="preserve"> по Пр</w:t>
      </w:r>
      <w:r w:rsidRPr="00680167">
        <w:rPr>
          <w:lang w:val="be-BY"/>
        </w:rPr>
        <w:t>авам Человека (Польша</w:t>
      </w:r>
      <w:r w:rsidR="00680167" w:rsidRPr="00680167">
        <w:t>, Дом прав человека</w:t>
      </w:r>
      <w:r w:rsidRPr="00680167">
        <w:rPr>
          <w:lang w:val="be-BY"/>
        </w:rPr>
        <w:t>), Обществом</w:t>
      </w:r>
      <w:r w:rsidR="00192645" w:rsidRPr="00680167">
        <w:rPr>
          <w:lang w:val="be-BY"/>
        </w:rPr>
        <w:t xml:space="preserve"> правового просв</w:t>
      </w:r>
      <w:r w:rsidRPr="00680167">
        <w:rPr>
          <w:lang w:val="be-BY"/>
        </w:rPr>
        <w:t>ещения (Азербайджан</w:t>
      </w:r>
      <w:r w:rsidR="00680167" w:rsidRPr="00680167">
        <w:rPr>
          <w:lang w:val="be-BY"/>
        </w:rPr>
        <w:t>, Дом прав человека</w:t>
      </w:r>
      <w:r w:rsidRPr="00680167">
        <w:rPr>
          <w:lang w:val="be-BY"/>
        </w:rPr>
        <w:t xml:space="preserve">), </w:t>
      </w:r>
      <w:r w:rsidRPr="00680167">
        <w:rPr>
          <w:lang w:val="be-BY"/>
        </w:rPr>
        <w:lastRenderedPageBreak/>
        <w:t xml:space="preserve">Посольством </w:t>
      </w:r>
      <w:r w:rsidR="00192645" w:rsidRPr="00680167">
        <w:rPr>
          <w:lang w:val="be-BY"/>
        </w:rPr>
        <w:t xml:space="preserve"> Прав Человека (Молдова), </w:t>
      </w:r>
      <w:r w:rsidRPr="00680167">
        <w:rPr>
          <w:lang w:val="be-BY"/>
        </w:rPr>
        <w:t>Российским исследовательским</w:t>
      </w:r>
      <w:r w:rsidR="00192645" w:rsidRPr="00680167">
        <w:rPr>
          <w:lang w:val="be-BY"/>
        </w:rPr>
        <w:t xml:space="preserve"> центра по права</w:t>
      </w:r>
      <w:r w:rsidRPr="00680167">
        <w:rPr>
          <w:lang w:val="be-BY"/>
        </w:rPr>
        <w:t>м человека (Россия</w:t>
      </w:r>
      <w:r w:rsidR="00680167" w:rsidRPr="00680167">
        <w:rPr>
          <w:lang w:val="be-BY"/>
        </w:rPr>
        <w:t>, Дом прав человека</w:t>
      </w:r>
      <w:r w:rsidRPr="00680167">
        <w:rPr>
          <w:lang w:val="be-BY"/>
        </w:rPr>
        <w:t>), Украинским Хельсинкским</w:t>
      </w:r>
      <w:r w:rsidR="00192645" w:rsidRPr="00680167">
        <w:rPr>
          <w:lang w:val="be-BY"/>
        </w:rPr>
        <w:t xml:space="preserve"> союза по правам человека (Украина</w:t>
      </w:r>
      <w:r w:rsidR="00680167" w:rsidRPr="00680167">
        <w:rPr>
          <w:lang w:val="be-BY"/>
        </w:rPr>
        <w:t>, Дом прав человека</w:t>
      </w:r>
      <w:r w:rsidR="00192645" w:rsidRPr="00680167">
        <w:rPr>
          <w:lang w:val="be-BY"/>
        </w:rPr>
        <w:t>)</w:t>
      </w:r>
      <w:r w:rsidR="00184274" w:rsidRPr="00680167">
        <w:rPr>
          <w:lang w:val="be-BY"/>
        </w:rPr>
        <w:t xml:space="preserve"> при поддержке Министерства иностранных дел Норвегии и Совета министров Северных стран.</w:t>
      </w:r>
    </w:p>
    <w:p w:rsidR="005150AD" w:rsidRPr="00680167" w:rsidRDefault="005150AD" w:rsidP="005150AD">
      <w:pPr>
        <w:rPr>
          <w:b/>
          <w:lang w:val="be-BY"/>
        </w:rPr>
      </w:pPr>
      <w:r w:rsidRPr="00680167">
        <w:rPr>
          <w:b/>
          <w:lang w:val="be-BY"/>
        </w:rPr>
        <w:t xml:space="preserve">Конференция будет транслироваться в Интернете по адресу: </w:t>
      </w:r>
      <w:hyperlink r:id="rId7" w:history="1">
        <w:r w:rsidRPr="00680167">
          <w:rPr>
            <w:rStyle w:val="a5"/>
            <w:b/>
            <w:lang w:val="be-BY"/>
          </w:rPr>
          <w:t>http://www.ustream.tv/channel/project-ilia</w:t>
        </w:r>
      </w:hyperlink>
    </w:p>
    <w:p w:rsidR="005150AD" w:rsidRPr="00680167" w:rsidRDefault="005150AD" w:rsidP="005150AD">
      <w:pPr>
        <w:rPr>
          <w:lang w:val="be-BY"/>
        </w:rPr>
      </w:pPr>
      <w:r w:rsidRPr="00680167">
        <w:rPr>
          <w:lang w:val="be-BY"/>
        </w:rPr>
        <w:t>***</w:t>
      </w:r>
    </w:p>
    <w:p w:rsidR="005150AD" w:rsidRPr="00680167" w:rsidRDefault="005150AD" w:rsidP="005150AD">
      <w:pPr>
        <w:rPr>
          <w:lang w:val="be-BY"/>
        </w:rPr>
      </w:pPr>
      <w:r w:rsidRPr="00680167">
        <w:rPr>
          <w:lang w:val="be-BY"/>
        </w:rPr>
        <w:t>Сеть Домов прав человека (СДПЧ) объединяет 87  правозащитных НПО, совместно работающих в Домах прав человека в 16 странах Западных Балкан, Восточной Европы и Южного Кавказа, Восточной Африки и Африканского Рога, и Западной Европы. Целью СДПЧ является защита, расширение возможностей и поддержка правозащитных организаций на местном уровне и объединение их в международной Сети Домов прав человека.</w:t>
      </w:r>
    </w:p>
    <w:p w:rsidR="005150AD" w:rsidRPr="00680167" w:rsidRDefault="005150AD" w:rsidP="005150AD">
      <w:pPr>
        <w:rPr>
          <w:lang w:val="be-BY"/>
        </w:rPr>
      </w:pPr>
      <w:r w:rsidRPr="00680167">
        <w:rPr>
          <w:lang w:val="be-BY"/>
        </w:rPr>
        <w:t>Фонд Домов прав человека (ФДПЧ), имеющий офисы в Осло (Норвегия) и  Женеве (Швейцария), является секретариатом СДПЧ. Фонд  Домов прав человека  является международным партнером Южно-Кавказской сети правозащитников и новой Балканской Сети правозащитников.</w:t>
      </w:r>
    </w:p>
    <w:p w:rsidR="005150AD" w:rsidRPr="00680167" w:rsidRDefault="005150AD" w:rsidP="005150AD">
      <w:pPr>
        <w:rPr>
          <w:lang w:val="be-BY"/>
        </w:rPr>
      </w:pPr>
      <w:r w:rsidRPr="00680167">
        <w:rPr>
          <w:lang w:val="be-BY"/>
        </w:rPr>
        <w:t>ФДПЧ  имеет консультативный статус при Организации Объединенных Наций, СДПЧ имеет статус участника при Совете Европы.</w:t>
      </w:r>
    </w:p>
    <w:p w:rsidR="005150AD" w:rsidRPr="00680167" w:rsidRDefault="005150AD" w:rsidP="005150AD">
      <w:pPr>
        <w:rPr>
          <w:lang w:val="be-BY"/>
        </w:rPr>
      </w:pPr>
      <w:r w:rsidRPr="00680167">
        <w:rPr>
          <w:lang w:val="be-BY"/>
        </w:rPr>
        <w:t>Контактное лицо:</w:t>
      </w:r>
    </w:p>
    <w:p w:rsidR="005150AD" w:rsidRPr="00680167" w:rsidRDefault="005150AD" w:rsidP="005150AD">
      <w:pPr>
        <w:rPr>
          <w:lang w:val="be-BY"/>
        </w:rPr>
      </w:pPr>
      <w:r w:rsidRPr="00680167">
        <w:rPr>
          <w:lang w:val="be-BY"/>
        </w:rPr>
        <w:t>Анна Герасимова</w:t>
      </w:r>
    </w:p>
    <w:p w:rsidR="005150AD" w:rsidRPr="00680167" w:rsidRDefault="005150AD" w:rsidP="005150AD">
      <w:pPr>
        <w:rPr>
          <w:lang w:val="be-BY"/>
        </w:rPr>
      </w:pPr>
      <w:r w:rsidRPr="00680167">
        <w:rPr>
          <w:lang w:val="be-BY"/>
        </w:rPr>
        <w:t>Тел: +370 5 2127703</w:t>
      </w:r>
    </w:p>
    <w:p w:rsidR="005150AD" w:rsidRPr="005150AD" w:rsidRDefault="005150AD" w:rsidP="005150AD">
      <w:pPr>
        <w:rPr>
          <w:lang w:val="be-BY"/>
        </w:rPr>
      </w:pPr>
      <w:r w:rsidRPr="00680167">
        <w:rPr>
          <w:lang w:val="be-BY"/>
        </w:rPr>
        <w:t>belarus@humanrightshouse.org</w:t>
      </w:r>
    </w:p>
    <w:sectPr w:rsidR="005150AD" w:rsidRPr="0051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AD"/>
    <w:rsid w:val="00040968"/>
    <w:rsid w:val="00084E07"/>
    <w:rsid w:val="00153EEC"/>
    <w:rsid w:val="00184274"/>
    <w:rsid w:val="00192645"/>
    <w:rsid w:val="001D4905"/>
    <w:rsid w:val="004F116B"/>
    <w:rsid w:val="005150AD"/>
    <w:rsid w:val="00680167"/>
    <w:rsid w:val="008900CC"/>
    <w:rsid w:val="00C7720C"/>
    <w:rsid w:val="00F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2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2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tream.tv/channel/project-il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50FA-E9D9-4755-A92E-8F269024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2014-05-26T09:39:00Z</dcterms:created>
  <dcterms:modified xsi:type="dcterms:W3CDTF">2014-05-27T08:49:00Z</dcterms:modified>
</cp:coreProperties>
</file>